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1F41F7" w14:textId="3D67E055" w:rsidR="003505B1" w:rsidRDefault="003505B1" w:rsidP="003505B1">
      <w:pPr>
        <w:spacing w:after="0" w:line="240" w:lineRule="auto"/>
        <w:jc w:val="center"/>
        <w:rPr>
          <w:rFonts w:ascii="Calibri" w:eastAsia="Times New Roman" w:hAnsi="Calibri" w:cs="Calibri"/>
          <w:b/>
          <w:bCs/>
          <w:sz w:val="30"/>
          <w:szCs w:val="30"/>
        </w:rPr>
      </w:pPr>
      <w:r>
        <w:rPr>
          <w:rFonts w:ascii="Calibri" w:eastAsia="Times New Roman" w:hAnsi="Calibri" w:cs="Calibri"/>
          <w:b/>
          <w:bCs/>
          <w:noProof/>
          <w:sz w:val="30"/>
          <w:szCs w:val="30"/>
          <w:lang w:val="vi-VN" w:eastAsia="vi-VN"/>
        </w:rPr>
        <w:drawing>
          <wp:inline distT="0" distB="0" distL="0" distR="0" wp14:anchorId="5515E3EA" wp14:editId="24A126BC">
            <wp:extent cx="4257675" cy="73152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8032454070638.png"/>
                    <pic:cNvPicPr/>
                  </pic:nvPicPr>
                  <pic:blipFill>
                    <a:blip r:embed="rId4">
                      <a:extLst>
                        <a:ext uri="{28A0092B-C50C-407E-A947-70E740481C1C}">
                          <a14:useLocalDpi xmlns:a14="http://schemas.microsoft.com/office/drawing/2010/main" val="0"/>
                        </a:ext>
                      </a:extLst>
                    </a:blip>
                    <a:stretch>
                      <a:fillRect/>
                    </a:stretch>
                  </pic:blipFill>
                  <pic:spPr>
                    <a:xfrm>
                      <a:off x="0" y="0"/>
                      <a:ext cx="4257675" cy="7315200"/>
                    </a:xfrm>
                    <a:prstGeom prst="rect">
                      <a:avLst/>
                    </a:prstGeom>
                  </pic:spPr>
                </pic:pic>
              </a:graphicData>
            </a:graphic>
          </wp:inline>
        </w:drawing>
      </w:r>
    </w:p>
    <w:p w14:paraId="1F97B48B" w14:textId="19F5FE08" w:rsidR="003505B1" w:rsidRPr="003505B1" w:rsidRDefault="003505B1" w:rsidP="003505B1">
      <w:pPr>
        <w:spacing w:after="0" w:line="240" w:lineRule="auto"/>
        <w:rPr>
          <w:rFonts w:ascii="Calibri" w:eastAsia="Times New Roman" w:hAnsi="Calibri" w:cs="Calibri"/>
          <w:b/>
          <w:bCs/>
          <w:sz w:val="30"/>
          <w:szCs w:val="30"/>
        </w:rPr>
      </w:pPr>
      <w:r w:rsidRPr="003505B1">
        <w:rPr>
          <w:rFonts w:ascii="Calibri" w:eastAsia="Times New Roman" w:hAnsi="Calibri" w:cs="Calibri"/>
          <w:b/>
          <w:bCs/>
          <w:sz w:val="30"/>
          <w:szCs w:val="30"/>
        </w:rPr>
        <w:t>Diêm mạch nguyên cám  hữu cơ cán dẹp Sotto 400g</w:t>
      </w:r>
    </w:p>
    <w:p w14:paraId="71990EA5" w14:textId="77777777" w:rsidR="003505B1" w:rsidRDefault="003505B1" w:rsidP="003505B1">
      <w:r>
        <w:t>Xuất xứ : Sottolestelle – Ý</w:t>
      </w:r>
    </w:p>
    <w:p w14:paraId="17D3D3AB" w14:textId="77777777" w:rsidR="003505B1" w:rsidRDefault="003505B1" w:rsidP="003505B1">
      <w:r>
        <w:t>Shelf Life : 24 tháng kể từ ngày sản xuất</w:t>
      </w:r>
    </w:p>
    <w:p w14:paraId="346C0730" w14:textId="77777777" w:rsidR="003505B1" w:rsidRDefault="003505B1" w:rsidP="003505B1">
      <w:r>
        <w:lastRenderedPageBreak/>
        <w:t>Chứng nhận hữu cơ Châu Âu</w:t>
      </w:r>
    </w:p>
    <w:p w14:paraId="2F5C7B87" w14:textId="77777777" w:rsidR="003505B1" w:rsidRDefault="003505B1" w:rsidP="003505B1">
      <w:r>
        <w:t>Vegan</w:t>
      </w:r>
    </w:p>
    <w:p w14:paraId="09FBC1A3" w14:textId="77777777" w:rsidR="003505B1" w:rsidRDefault="003505B1" w:rsidP="003505B1">
      <w:r>
        <w:t>Non GMO</w:t>
      </w:r>
    </w:p>
    <w:p w14:paraId="7850DA1F" w14:textId="50CCD5AA" w:rsidR="003505B1" w:rsidRDefault="003505B1" w:rsidP="003505B1">
      <w:pPr>
        <w:rPr>
          <w:rFonts w:ascii="Calibri" w:eastAsia="Times New Roman" w:hAnsi="Calibri" w:cs="Calibri"/>
          <w:color w:val="000000"/>
        </w:rPr>
      </w:pPr>
      <w:r>
        <w:rPr>
          <w:b/>
          <w:u w:val="single"/>
        </w:rPr>
        <w:t>Thành phần</w:t>
      </w:r>
      <w:r w:rsidRPr="00D73DBC">
        <w:rPr>
          <w:b/>
          <w:u w:val="single"/>
        </w:rPr>
        <w:t xml:space="preserve"> :</w:t>
      </w:r>
      <w:r>
        <w:rPr>
          <w:b/>
          <w:u w:val="single"/>
        </w:rPr>
        <w:t xml:space="preserve"> </w:t>
      </w:r>
      <w:r w:rsidRPr="003505B1">
        <w:rPr>
          <w:rFonts w:ascii="Calibri" w:eastAsia="Times New Roman" w:hAnsi="Calibri" w:cs="Calibri"/>
          <w:color w:val="000000"/>
        </w:rPr>
        <w:t>100% diêm mạch nguyên cám hữu cơ cán dẹp</w:t>
      </w:r>
    </w:p>
    <w:p w14:paraId="37FD7401" w14:textId="2B4E1F38" w:rsidR="00B775D3" w:rsidRDefault="00B775D3" w:rsidP="003505B1">
      <w:pPr>
        <w:rPr>
          <w:rFonts w:ascii="Calibri" w:eastAsia="Times New Roman" w:hAnsi="Calibri" w:cs="Calibri"/>
          <w:color w:val="000000"/>
        </w:rPr>
      </w:pPr>
      <w:r w:rsidRPr="00B775D3">
        <w:rPr>
          <w:rFonts w:ascii="Calibri" w:eastAsia="Times New Roman" w:hAnsi="Calibri" w:cs="Calibri"/>
          <w:color w:val="000000"/>
        </w:rPr>
        <w:t>Quinoa là một loại ngũ cốc có nhiều đặc tính dinh dưỡng, nó là một loại thực phẩm hoàn chỉnh có protein bao gồm Lysine và Methionine</w:t>
      </w:r>
    </w:p>
    <w:p w14:paraId="5ADF0120" w14:textId="77777777" w:rsidR="00B775D3" w:rsidRPr="00B775D3" w:rsidRDefault="00B775D3" w:rsidP="00B775D3">
      <w:pPr>
        <w:rPr>
          <w:rFonts w:ascii="Calibri" w:eastAsia="Times New Roman" w:hAnsi="Calibri" w:cs="Calibri"/>
          <w:color w:val="000000"/>
        </w:rPr>
      </w:pPr>
      <w:r w:rsidRPr="00B775D3">
        <w:rPr>
          <w:rFonts w:ascii="Calibri" w:eastAsia="Times New Roman" w:hAnsi="Calibri" w:cs="Calibri"/>
          <w:color w:val="000000"/>
        </w:rPr>
        <w:t>Quinoa có nhiều chất xơ, ngoài việc giúp giảm cholesterol, còn mang lại các đặc tính có lợi cho quinoa cho hệ tiêu hóa.</w:t>
      </w:r>
    </w:p>
    <w:p w14:paraId="6F10630F" w14:textId="4E0ABC2C" w:rsidR="00B775D3" w:rsidRDefault="00B775D3" w:rsidP="00B775D3">
      <w:pPr>
        <w:rPr>
          <w:rFonts w:ascii="Calibri" w:eastAsia="Times New Roman" w:hAnsi="Calibri" w:cs="Calibri"/>
          <w:color w:val="000000"/>
        </w:rPr>
      </w:pPr>
      <w:r w:rsidRPr="00B775D3">
        <w:rPr>
          <w:rFonts w:ascii="Calibri" w:eastAsia="Times New Roman" w:hAnsi="Calibri" w:cs="Calibri"/>
          <w:color w:val="000000"/>
        </w:rPr>
        <w:t>Quinoa cũng chứa nhiều khoáng chất: magiê, canxi, sắt, phốt pho, kẽm và ba loại vitamin quan trọng: vitamin C, vitamin B2 và vitamin E</w:t>
      </w:r>
    </w:p>
    <w:p w14:paraId="0CE1D042" w14:textId="78195097" w:rsidR="00B775D3" w:rsidRPr="003505B1" w:rsidRDefault="00B775D3" w:rsidP="00B775D3">
      <w:pPr>
        <w:jc w:val="center"/>
        <w:rPr>
          <w:rFonts w:ascii="Calibri" w:eastAsia="Times New Roman" w:hAnsi="Calibri" w:cs="Calibri"/>
          <w:color w:val="000000"/>
        </w:rPr>
      </w:pPr>
      <w:r>
        <w:rPr>
          <w:noProof/>
          <w:lang w:val="vi-VN" w:eastAsia="vi-VN"/>
        </w:rPr>
        <w:drawing>
          <wp:inline distT="0" distB="0" distL="0" distR="0" wp14:anchorId="7E35A105" wp14:editId="6A6F39DF">
            <wp:extent cx="4838700" cy="48101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838700" cy="4810125"/>
                    </a:xfrm>
                    <a:prstGeom prst="rect">
                      <a:avLst/>
                    </a:prstGeom>
                  </pic:spPr>
                </pic:pic>
              </a:graphicData>
            </a:graphic>
          </wp:inline>
        </w:drawing>
      </w:r>
    </w:p>
    <w:p w14:paraId="4776C43B" w14:textId="77777777" w:rsidR="00B775D3" w:rsidRDefault="003505B1" w:rsidP="003505B1">
      <w:pPr>
        <w:spacing w:after="0" w:line="240" w:lineRule="auto"/>
        <w:rPr>
          <w:rFonts w:ascii="Calibri" w:eastAsia="Times New Roman" w:hAnsi="Calibri" w:cs="Calibri"/>
          <w:color w:val="000000"/>
        </w:rPr>
      </w:pPr>
      <w:r w:rsidRPr="003505B1">
        <w:rPr>
          <w:rFonts w:ascii="Calibri" w:eastAsia="Times New Roman" w:hAnsi="Calibri" w:cs="Calibri"/>
          <w:color w:val="000000"/>
        </w:rPr>
        <w:t>Một trong những lợi ích nổi tiếng nhất của hạt Diêm mạch (quinoa) là có chứa protein thiết yếu có thể thay thế protein có trong thịt, nên nó có thể là loại thực phẩm vàng đối với người ăn chay và hạt diêm mạch có thể dùng làm bột ăn dặm cho trẻ lớn hơn 6 tháng tuổi rất tốt.</w:t>
      </w:r>
    </w:p>
    <w:p w14:paraId="306F1748" w14:textId="77777777" w:rsidR="00B775D3" w:rsidRDefault="003505B1" w:rsidP="003505B1">
      <w:pPr>
        <w:spacing w:after="0" w:line="240" w:lineRule="auto"/>
        <w:rPr>
          <w:rFonts w:ascii="Calibri" w:eastAsia="Times New Roman" w:hAnsi="Calibri" w:cs="Calibri"/>
          <w:color w:val="000000"/>
        </w:rPr>
      </w:pPr>
      <w:r w:rsidRPr="003505B1">
        <w:rPr>
          <w:rFonts w:ascii="Calibri" w:eastAsia="Times New Roman" w:hAnsi="Calibri" w:cs="Calibri"/>
          <w:color w:val="000000"/>
        </w:rPr>
        <w:br/>
        <w:t>Trong hạt diêm mạch có chứa khoảng 15% protein, chứa tất cả các loại acid amin thiết yếu (cơ thể không tự tổng hợp được) có trong ngũ cốc và sữa như Lysine là một acid amin cho sự phát triển và tái tạo cơ bắp (cơ chất để tạo ra collagen, một loại màng bảo vệ da luôn mịn màng mềm mại và tươi trẻ). Acid amin trong hạt diêm mạch cân bằng hơn trong các loại ngũ cốc, hạt kê….</w:t>
      </w:r>
    </w:p>
    <w:p w14:paraId="480BFFFF" w14:textId="77777777" w:rsidR="00B775D3" w:rsidRDefault="00B775D3" w:rsidP="003505B1">
      <w:pPr>
        <w:spacing w:after="0" w:line="240" w:lineRule="auto"/>
        <w:rPr>
          <w:rFonts w:ascii="Calibri" w:eastAsia="Times New Roman" w:hAnsi="Calibri" w:cs="Calibri"/>
          <w:color w:val="000000"/>
        </w:rPr>
      </w:pPr>
    </w:p>
    <w:p w14:paraId="0F68A744" w14:textId="1E96431B" w:rsidR="00B775D3" w:rsidRDefault="00B775D3" w:rsidP="00B775D3">
      <w:pPr>
        <w:spacing w:after="0" w:line="240" w:lineRule="auto"/>
        <w:jc w:val="center"/>
        <w:rPr>
          <w:rFonts w:ascii="Calibri" w:eastAsia="Times New Roman" w:hAnsi="Calibri" w:cs="Calibri"/>
          <w:color w:val="000000"/>
        </w:rPr>
      </w:pPr>
      <w:r>
        <w:rPr>
          <w:noProof/>
          <w:lang w:val="vi-VN" w:eastAsia="vi-VN"/>
        </w:rPr>
        <w:drawing>
          <wp:inline distT="0" distB="0" distL="0" distR="0" wp14:anchorId="059935C2" wp14:editId="61B009DF">
            <wp:extent cx="5019675" cy="32289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019675" cy="3228975"/>
                    </a:xfrm>
                    <a:prstGeom prst="rect">
                      <a:avLst/>
                    </a:prstGeom>
                  </pic:spPr>
                </pic:pic>
              </a:graphicData>
            </a:graphic>
          </wp:inline>
        </w:drawing>
      </w:r>
    </w:p>
    <w:p w14:paraId="2A268330" w14:textId="77777777" w:rsidR="00B775D3" w:rsidRDefault="003505B1" w:rsidP="003505B1">
      <w:pPr>
        <w:spacing w:after="0" w:line="240" w:lineRule="auto"/>
        <w:rPr>
          <w:rFonts w:ascii="Calibri" w:eastAsia="Times New Roman" w:hAnsi="Calibri" w:cs="Calibri"/>
          <w:color w:val="000000"/>
        </w:rPr>
      </w:pPr>
      <w:r w:rsidRPr="003505B1">
        <w:rPr>
          <w:rFonts w:ascii="Calibri" w:eastAsia="Times New Roman" w:hAnsi="Calibri" w:cs="Calibri"/>
          <w:color w:val="000000"/>
        </w:rPr>
        <w:br/>
        <w:t>Trong quinoa có chứa nhiều protein tốt cho cơ thể nhưng nó là không có gluten một loại acid amin gây khó tiêu ở người lớn tuổi, trẻ em và người không dung nạp gluten (loại acid amin chủ yếu có trong các loại ngũ cốc).</w:t>
      </w:r>
    </w:p>
    <w:p w14:paraId="2D856005" w14:textId="77777777" w:rsidR="00B775D3" w:rsidRDefault="003505B1" w:rsidP="003505B1">
      <w:pPr>
        <w:spacing w:after="0" w:line="240" w:lineRule="auto"/>
        <w:rPr>
          <w:rFonts w:ascii="Calibri" w:eastAsia="Times New Roman" w:hAnsi="Calibri" w:cs="Calibri"/>
          <w:color w:val="000000"/>
        </w:rPr>
      </w:pPr>
      <w:r w:rsidRPr="003505B1">
        <w:rPr>
          <w:rFonts w:ascii="Calibri" w:eastAsia="Times New Roman" w:hAnsi="Calibri" w:cs="Calibri"/>
          <w:color w:val="000000"/>
        </w:rPr>
        <w:br/>
      </w:r>
      <w:r w:rsidRPr="00B775D3">
        <w:rPr>
          <w:rFonts w:ascii="Calibri" w:eastAsia="Times New Roman" w:hAnsi="Calibri" w:cs="Calibri"/>
          <w:b/>
          <w:color w:val="000000"/>
          <w:u w:val="single"/>
        </w:rPr>
        <w:t>ĐỐI TƯỢNG SỬ DỤNG:</w:t>
      </w:r>
      <w:r w:rsidRPr="003505B1">
        <w:rPr>
          <w:rFonts w:ascii="Calibri" w:eastAsia="Times New Roman" w:hAnsi="Calibri" w:cs="Calibri"/>
          <w:color w:val="000000"/>
        </w:rPr>
        <w:br/>
        <w:t>• Phụ nữ chuẩn bị và đang mang thai</w:t>
      </w:r>
      <w:r w:rsidRPr="003505B1">
        <w:rPr>
          <w:rFonts w:ascii="Calibri" w:eastAsia="Times New Roman" w:hAnsi="Calibri" w:cs="Calibri"/>
          <w:color w:val="000000"/>
        </w:rPr>
        <w:br/>
        <w:t>• Bà mẹ đang cho con bú và trẻ ăn dặm</w:t>
      </w:r>
      <w:r w:rsidRPr="003505B1">
        <w:rPr>
          <w:rFonts w:ascii="Calibri" w:eastAsia="Times New Roman" w:hAnsi="Calibri" w:cs="Calibri"/>
          <w:color w:val="000000"/>
        </w:rPr>
        <w:br/>
        <w:t>• Người ăn chay và vận động viên</w:t>
      </w:r>
      <w:r w:rsidRPr="003505B1">
        <w:rPr>
          <w:rFonts w:ascii="Calibri" w:eastAsia="Times New Roman" w:hAnsi="Calibri" w:cs="Calibri"/>
          <w:color w:val="000000"/>
        </w:rPr>
        <w:br/>
        <w:t>• Người bệnh tiểu đường và tim mạch</w:t>
      </w:r>
      <w:r w:rsidRPr="003505B1">
        <w:rPr>
          <w:rFonts w:ascii="Calibri" w:eastAsia="Times New Roman" w:hAnsi="Calibri" w:cs="Calibri"/>
          <w:color w:val="000000"/>
        </w:rPr>
        <w:br/>
        <w:t>• Đột quỵ, cholesterol trong máu cao</w:t>
      </w:r>
      <w:r w:rsidRPr="003505B1">
        <w:rPr>
          <w:rFonts w:ascii="Calibri" w:eastAsia="Times New Roman" w:hAnsi="Calibri" w:cs="Calibri"/>
          <w:color w:val="000000"/>
        </w:rPr>
        <w:br/>
        <w:t>• Phụ nữ giai đoạn mãn kinh</w:t>
      </w:r>
      <w:r w:rsidRPr="003505B1">
        <w:rPr>
          <w:rFonts w:ascii="Calibri" w:eastAsia="Times New Roman" w:hAnsi="Calibri" w:cs="Calibri"/>
          <w:color w:val="000000"/>
        </w:rPr>
        <w:br/>
        <w:t>• Người muốn iảm cân và làm đẹp da</w:t>
      </w:r>
      <w:r w:rsidRPr="003505B1">
        <w:rPr>
          <w:rFonts w:ascii="Calibri" w:eastAsia="Times New Roman" w:hAnsi="Calibri" w:cs="Calibri"/>
          <w:color w:val="000000"/>
        </w:rPr>
        <w:br/>
        <w:t>• Người muốn tăng cường sức khoẻ</w:t>
      </w:r>
      <w:r w:rsidRPr="003505B1">
        <w:rPr>
          <w:rFonts w:ascii="Calibri" w:eastAsia="Times New Roman" w:hAnsi="Calibri" w:cs="Calibri"/>
          <w:color w:val="000000"/>
        </w:rPr>
        <w:br/>
        <w:t>• Người muốn bổ sung đầy đủ dinh dưỡng nhưng không muốn béo mập…</w:t>
      </w:r>
    </w:p>
    <w:p w14:paraId="080AAC6F" w14:textId="77777777" w:rsidR="00B775D3" w:rsidRPr="00B775D3" w:rsidRDefault="003505B1" w:rsidP="003505B1">
      <w:pPr>
        <w:spacing w:after="0" w:line="240" w:lineRule="auto"/>
        <w:rPr>
          <w:rFonts w:ascii="Calibri" w:eastAsia="Times New Roman" w:hAnsi="Calibri" w:cs="Calibri"/>
          <w:b/>
          <w:color w:val="000000"/>
          <w:u w:val="single"/>
        </w:rPr>
      </w:pPr>
      <w:r w:rsidRPr="003505B1">
        <w:rPr>
          <w:rFonts w:ascii="Calibri" w:eastAsia="Times New Roman" w:hAnsi="Calibri" w:cs="Calibri"/>
          <w:color w:val="000000"/>
        </w:rPr>
        <w:br/>
      </w:r>
      <w:r w:rsidRPr="00B775D3">
        <w:rPr>
          <w:rFonts w:ascii="Calibri" w:eastAsia="Times New Roman" w:hAnsi="Calibri" w:cs="Calibri"/>
          <w:b/>
          <w:color w:val="000000"/>
          <w:u w:val="single"/>
        </w:rPr>
        <w:t xml:space="preserve">Hướng dẫn sử dụng: </w:t>
      </w:r>
    </w:p>
    <w:p w14:paraId="570A7D68" w14:textId="77777777" w:rsidR="00B775D3" w:rsidRDefault="00B775D3" w:rsidP="003505B1">
      <w:pPr>
        <w:spacing w:after="0" w:line="240" w:lineRule="auto"/>
        <w:rPr>
          <w:rFonts w:ascii="Calibri" w:eastAsia="Times New Roman" w:hAnsi="Calibri" w:cs="Calibri"/>
          <w:color w:val="000000"/>
        </w:rPr>
      </w:pPr>
    </w:p>
    <w:p w14:paraId="0D6418BA" w14:textId="0044029E" w:rsidR="00C76ED6" w:rsidRDefault="00C76ED6" w:rsidP="003505B1">
      <w:pPr>
        <w:spacing w:after="0" w:line="240" w:lineRule="auto"/>
        <w:rPr>
          <w:rFonts w:ascii="Calibri" w:eastAsia="Times New Roman" w:hAnsi="Calibri" w:cs="Calibri"/>
          <w:color w:val="000000"/>
        </w:rPr>
      </w:pPr>
      <w:r>
        <w:rPr>
          <w:rFonts w:ascii="Calibri" w:eastAsia="Times New Roman" w:hAnsi="Calibri" w:cs="Calibri"/>
          <w:color w:val="000000"/>
        </w:rPr>
        <w:t>Sử dụng nấu các món ăn dặm cho bé từ 8 tháng tuổi.</w:t>
      </w:r>
    </w:p>
    <w:p w14:paraId="56E73E0B" w14:textId="77777777" w:rsidR="00C76ED6" w:rsidRDefault="00C76ED6" w:rsidP="003505B1">
      <w:pPr>
        <w:spacing w:after="0" w:line="240" w:lineRule="auto"/>
        <w:rPr>
          <w:rFonts w:ascii="Calibri" w:eastAsia="Times New Roman" w:hAnsi="Calibri" w:cs="Calibri"/>
          <w:color w:val="000000"/>
        </w:rPr>
      </w:pPr>
    </w:p>
    <w:p w14:paraId="089CFBEB" w14:textId="77777777" w:rsidR="00C76ED6" w:rsidRDefault="003505B1" w:rsidP="003505B1">
      <w:pPr>
        <w:spacing w:after="0" w:line="240" w:lineRule="auto"/>
        <w:rPr>
          <w:rFonts w:ascii="Calibri" w:eastAsia="Times New Roman" w:hAnsi="Calibri" w:cs="Calibri"/>
          <w:color w:val="000000"/>
        </w:rPr>
      </w:pPr>
      <w:r w:rsidRPr="003505B1">
        <w:rPr>
          <w:rFonts w:ascii="Calibri" w:eastAsia="Times New Roman" w:hAnsi="Calibri" w:cs="Calibri"/>
          <w:color w:val="000000"/>
        </w:rPr>
        <w:t xml:space="preserve">Cách chế biến này phù hợp cho các bữa ăn phụ, bữa sáng, bữa ăn cho người ốm. Đối tượng rất phù hợp là trẻ nhỏ, cảm sốt, người già ăn vào buổi sáng là đầy đủ dinh dưỡng và no lâu. </w:t>
      </w:r>
    </w:p>
    <w:p w14:paraId="54235A6F" w14:textId="77777777" w:rsidR="00A05119" w:rsidRDefault="00A05119" w:rsidP="003505B1">
      <w:pPr>
        <w:spacing w:after="0" w:line="240" w:lineRule="auto"/>
        <w:rPr>
          <w:rFonts w:ascii="Calibri" w:eastAsia="Times New Roman" w:hAnsi="Calibri" w:cs="Calibri"/>
          <w:color w:val="000000"/>
        </w:rPr>
      </w:pPr>
    </w:p>
    <w:p w14:paraId="6B512D1D" w14:textId="6A27A765" w:rsidR="00A05119" w:rsidRDefault="00A05119" w:rsidP="003505B1">
      <w:pPr>
        <w:spacing w:after="0" w:line="240" w:lineRule="auto"/>
        <w:rPr>
          <w:rFonts w:ascii="Calibri" w:eastAsia="Times New Roman" w:hAnsi="Calibri" w:cs="Calibri"/>
          <w:color w:val="000000"/>
        </w:rPr>
      </w:pPr>
      <w:r w:rsidRPr="00A05119">
        <w:rPr>
          <w:rFonts w:ascii="Calibri" w:eastAsia="Times New Roman" w:hAnsi="Calibri" w:cs="Calibri"/>
          <w:color w:val="000000"/>
        </w:rPr>
        <w:t xml:space="preserve">Cách cơ bản nấu quinoa flakes là : đổ nước ( hoặc sữa </w:t>
      </w:r>
      <w:r>
        <w:rPr>
          <w:rFonts w:ascii="Calibri" w:eastAsia="Times New Roman" w:hAnsi="Calibri" w:cs="Calibri"/>
          <w:color w:val="000000"/>
        </w:rPr>
        <w:t xml:space="preserve">) </w:t>
      </w:r>
      <w:r w:rsidRPr="00A05119">
        <w:rPr>
          <w:rFonts w:ascii="Calibri" w:eastAsia="Times New Roman" w:hAnsi="Calibri" w:cs="Calibri"/>
          <w:color w:val="000000"/>
        </w:rPr>
        <w:t>vào nồi nhỏ</w:t>
      </w:r>
      <w:r>
        <w:rPr>
          <w:rFonts w:ascii="Calibri" w:eastAsia="Times New Roman" w:hAnsi="Calibri" w:cs="Calibri"/>
          <w:color w:val="000000"/>
        </w:rPr>
        <w:t>, đặt trên lửa vừa và đun sôi. Sau khi đun sôi , thêm các mảnh diêm mạch vào và nấu trong 1-3 phút.</w:t>
      </w:r>
    </w:p>
    <w:p w14:paraId="0E4DB578" w14:textId="77777777" w:rsidR="00A05119" w:rsidRPr="00A05119" w:rsidRDefault="00A05119" w:rsidP="003505B1">
      <w:pPr>
        <w:spacing w:after="0" w:line="240" w:lineRule="auto"/>
        <w:rPr>
          <w:rFonts w:ascii="Calibri" w:eastAsia="Times New Roman" w:hAnsi="Calibri" w:cs="Calibri"/>
          <w:color w:val="000000"/>
        </w:rPr>
      </w:pPr>
      <w:bookmarkStart w:id="0" w:name="_GoBack"/>
      <w:bookmarkEnd w:id="0"/>
    </w:p>
    <w:p w14:paraId="0577104B" w14:textId="77777777" w:rsidR="00C76ED6" w:rsidRDefault="003505B1" w:rsidP="003505B1">
      <w:pPr>
        <w:spacing w:after="0" w:line="240" w:lineRule="auto"/>
        <w:rPr>
          <w:rFonts w:ascii="Calibri" w:eastAsia="Times New Roman" w:hAnsi="Calibri" w:cs="Calibri"/>
          <w:color w:val="000000"/>
        </w:rPr>
      </w:pPr>
      <w:r w:rsidRPr="003505B1">
        <w:rPr>
          <w:rFonts w:ascii="Calibri" w:eastAsia="Times New Roman" w:hAnsi="Calibri" w:cs="Calibri"/>
          <w:color w:val="000000"/>
        </w:rPr>
        <w:t>Ngoài ra,có  cách khác rất phù hợp cho các bé  đó là nấu quinoa rồi trộn với sữa nóng, thêm ngũ cốc hoặc hoa quả như chuối chín, nho ăn kèm rất lành mạnh và đầy đủ dinh dưỡng cho các bé.</w:t>
      </w:r>
    </w:p>
    <w:p w14:paraId="69B4B226" w14:textId="77777777" w:rsidR="00A05119" w:rsidRDefault="00A05119" w:rsidP="003505B1">
      <w:pPr>
        <w:spacing w:after="0" w:line="240" w:lineRule="auto"/>
        <w:rPr>
          <w:rFonts w:ascii="Calibri" w:eastAsia="Times New Roman" w:hAnsi="Calibri" w:cs="Calibri"/>
          <w:color w:val="000000"/>
        </w:rPr>
      </w:pPr>
    </w:p>
    <w:p w14:paraId="1FF99735" w14:textId="77777777" w:rsidR="00C76ED6" w:rsidRDefault="00C76ED6" w:rsidP="003505B1">
      <w:pPr>
        <w:spacing w:after="0" w:line="240" w:lineRule="auto"/>
        <w:rPr>
          <w:rFonts w:ascii="Calibri" w:eastAsia="Times New Roman" w:hAnsi="Calibri" w:cs="Calibri"/>
          <w:color w:val="000000"/>
        </w:rPr>
      </w:pPr>
      <w:r>
        <w:rPr>
          <w:rFonts w:ascii="Calibri" w:eastAsia="Times New Roman" w:hAnsi="Calibri" w:cs="Calibri"/>
          <w:color w:val="000000"/>
        </w:rPr>
        <w:t>Nấu cháo : đun 250ml sữa hạt ( hoặc loại sữa tươi khác mà bạn thích ) , cho 100g hạt diêm mạch cán vào , trộn đều cho đến khi diêm mạch ngấm sữa. Có thể thêm sữa nhiều hay ít tùy thích .</w:t>
      </w:r>
    </w:p>
    <w:p w14:paraId="40257C7E" w14:textId="452A935C" w:rsidR="00B775D3" w:rsidRDefault="003505B1" w:rsidP="003505B1">
      <w:pPr>
        <w:spacing w:after="0" w:line="240" w:lineRule="auto"/>
        <w:rPr>
          <w:rFonts w:ascii="Calibri" w:eastAsia="Times New Roman" w:hAnsi="Calibri" w:cs="Calibri"/>
          <w:color w:val="000000"/>
        </w:rPr>
      </w:pPr>
      <w:r w:rsidRPr="003505B1">
        <w:rPr>
          <w:rFonts w:ascii="Calibri" w:eastAsia="Times New Roman" w:hAnsi="Calibri" w:cs="Calibri"/>
          <w:color w:val="000000"/>
        </w:rPr>
        <w:br/>
      </w:r>
      <w:r w:rsidRPr="003505B1">
        <w:rPr>
          <w:rFonts w:ascii="Calibri" w:eastAsia="Times New Roman" w:hAnsi="Calibri" w:cs="Calibri"/>
          <w:color w:val="000000"/>
        </w:rPr>
        <w:br/>
      </w:r>
      <w:r w:rsidRPr="003505B1">
        <w:rPr>
          <w:rFonts w:ascii="Calibri" w:eastAsia="Times New Roman" w:hAnsi="Calibri" w:cs="Calibri"/>
          <w:color w:val="000000"/>
        </w:rPr>
        <w:br/>
      </w:r>
      <w:r w:rsidRPr="003505B1">
        <w:rPr>
          <w:rFonts w:ascii="Calibri" w:eastAsia="Times New Roman" w:hAnsi="Calibri" w:cs="Calibri"/>
          <w:color w:val="000000"/>
        </w:rPr>
        <w:br/>
        <w:t>Ghi chú: Hạt nguyên cám hay còn gọi là hạt toàn phần, dạng nguyên hạt. Sẽ đem lại những lợi ích sức khỏe toàn diện, không như hạt được tinh chế thường bị mất hết chất dinh dưỡng trong quá trình tinh chế. Tất cả hạt nguyên cám đều bao gồm ba phần: cám, mầm và nội nhũ. Mỗi một phần lại chứa các dưỡng chất tăng cường sức khỏe.</w:t>
      </w:r>
    </w:p>
    <w:p w14:paraId="4879F013" w14:textId="7925BE2B" w:rsidR="00B775D3" w:rsidRDefault="003505B1" w:rsidP="003505B1">
      <w:pPr>
        <w:spacing w:after="0" w:line="240" w:lineRule="auto"/>
        <w:rPr>
          <w:rFonts w:ascii="Calibri" w:eastAsia="Times New Roman" w:hAnsi="Calibri" w:cs="Calibri"/>
          <w:color w:val="000000"/>
        </w:rPr>
      </w:pPr>
      <w:r w:rsidRPr="003505B1">
        <w:rPr>
          <w:rFonts w:ascii="Calibri" w:eastAsia="Times New Roman" w:hAnsi="Calibri" w:cs="Calibri"/>
          <w:color w:val="000000"/>
        </w:rPr>
        <w:br/>
        <w:t>1. Cám là phần vỏ ngoài giàu chất xơ cung cấp vitamin B, sắt, đồng, kẽm, magie, chất chống ôxy hóa và hóa chất thực vật (phytochemicals). Hóa chất thực vật là các hợp chất hóa học tự nhiên trong thực vật mà vai trò của chúng trong phòng ngừa bệnh tật đã được nghiên cứu tỉ mỉ.</w:t>
      </w:r>
    </w:p>
    <w:p w14:paraId="7A97B059" w14:textId="08FBD4F5" w:rsidR="003505B1" w:rsidRPr="003505B1" w:rsidRDefault="003505B1" w:rsidP="003505B1">
      <w:pPr>
        <w:spacing w:after="0" w:line="240" w:lineRule="auto"/>
        <w:rPr>
          <w:rFonts w:ascii="Calibri" w:eastAsia="Times New Roman" w:hAnsi="Calibri" w:cs="Calibri"/>
          <w:color w:val="000000"/>
        </w:rPr>
      </w:pPr>
      <w:r w:rsidRPr="003505B1">
        <w:rPr>
          <w:rFonts w:ascii="Calibri" w:eastAsia="Times New Roman" w:hAnsi="Calibri" w:cs="Calibri"/>
          <w:color w:val="000000"/>
        </w:rPr>
        <w:br/>
        <w:t>2. Nội nhũ là lớp vỏ bên trong chứa carbohydrate, protein, và một lượng nhỏ vitamin B cùng một số khoáng chất khác.</w:t>
      </w:r>
      <w:r w:rsidRPr="003505B1">
        <w:rPr>
          <w:rFonts w:ascii="Calibri" w:eastAsia="Times New Roman" w:hAnsi="Calibri" w:cs="Calibri"/>
          <w:color w:val="000000"/>
        </w:rPr>
        <w:br/>
        <w:t>3. Mầm là phần lõi của hạt nơi diễn ra sự phát triển; nó giàu chất béo có lợi, vitamin E, vitamin B, các hóa chất thực vật và chất chống ôxy hóa.</w:t>
      </w:r>
      <w:r w:rsidRPr="003505B1">
        <w:rPr>
          <w:rFonts w:ascii="Calibri" w:eastAsia="Times New Roman" w:hAnsi="Calibri" w:cs="Calibri"/>
          <w:color w:val="000000"/>
        </w:rPr>
        <w:br/>
      </w:r>
      <w:r w:rsidRPr="003505B1">
        <w:rPr>
          <w:rFonts w:ascii="Calibri" w:eastAsia="Times New Roman" w:hAnsi="Calibri" w:cs="Calibri"/>
          <w:color w:val="000000"/>
        </w:rPr>
        <w:lastRenderedPageBreak/>
        <w:br/>
        <w:t>*Chế biến hạt diêm mạch (quinoa) đơn giản nhất:</w:t>
      </w:r>
      <w:r w:rsidRPr="003505B1">
        <w:rPr>
          <w:rFonts w:ascii="Calibri" w:eastAsia="Times New Roman" w:hAnsi="Calibri" w:cs="Calibri"/>
          <w:color w:val="000000"/>
        </w:rPr>
        <w:br/>
        <w:t>Về cơ bản, cách chế biến hạt diêm mạch tương tự việc chúng ta nấu cơm trắng hàng ngày. Bạn có thể nấu diêm mạch trong nồi cơm điện với tỉ lệ nước : hạt là 1,5:1 hoặc nấu theo hướng dẫn sau.</w:t>
      </w:r>
      <w:r w:rsidRPr="003505B1">
        <w:rPr>
          <w:rFonts w:ascii="Calibri" w:eastAsia="Times New Roman" w:hAnsi="Calibri" w:cs="Calibri"/>
          <w:color w:val="000000"/>
        </w:rPr>
        <w:br/>
        <w:t>Sử dụng 1 cốc quinoa (khoảng 200 gram) và 1,5 cốc nước.</w:t>
      </w:r>
      <w:r w:rsidRPr="003505B1">
        <w:rPr>
          <w:rFonts w:ascii="Calibri" w:eastAsia="Times New Roman" w:hAnsi="Calibri" w:cs="Calibri"/>
          <w:color w:val="000000"/>
        </w:rPr>
        <w:br/>
        <w:t>Ngâm và rửa diêm mạch thật kĩ rồi cho vào nồi, thêm nước, đậy vung rồi đun lửa lớn đến khi sôi.Khi diêm mạch bắt đầu sôi, cho nhỏ lửa và giữ nguyên vung.</w:t>
      </w:r>
      <w:r w:rsidRPr="003505B1">
        <w:rPr>
          <w:rFonts w:ascii="Calibri" w:eastAsia="Times New Roman" w:hAnsi="Calibri" w:cs="Calibri"/>
          <w:color w:val="000000"/>
        </w:rPr>
        <w:br/>
        <w:t>Ninh nhỏ lửa từ 15 đến 20 phút cho đến khi diêm mạch chín, hoặc đến khi cạn nước.</w:t>
      </w:r>
      <w:r w:rsidRPr="003505B1">
        <w:rPr>
          <w:rFonts w:ascii="Calibri" w:eastAsia="Times New Roman" w:hAnsi="Calibri" w:cs="Calibri"/>
          <w:color w:val="000000"/>
        </w:rPr>
        <w:br/>
        <w:t>Sau đó để nguội trong vòng 5 phút trước khi ăn</w:t>
      </w:r>
      <w:r w:rsidRPr="003505B1">
        <w:rPr>
          <w:rFonts w:ascii="Calibri" w:eastAsia="Times New Roman" w:hAnsi="Calibri" w:cs="Calibri"/>
          <w:color w:val="000000"/>
        </w:rPr>
        <w:br/>
        <w:t>*Các món cháo cho bữa sáng</w:t>
      </w:r>
      <w:r w:rsidRPr="003505B1">
        <w:rPr>
          <w:rFonts w:ascii="Calibri" w:eastAsia="Times New Roman" w:hAnsi="Calibri" w:cs="Calibri"/>
          <w:color w:val="000000"/>
        </w:rPr>
        <w:br/>
        <w:t>Hạt quinoa cũng rất dễ dàng trong chế biến các món cháo. Hạt diêm mạch có tỉ lệ nở bung hạt rất cao, với 1 chén diêm mạch 100 grams có thể nấu được 2 tô cháo lớn.</w:t>
      </w:r>
      <w:r w:rsidRPr="003505B1">
        <w:rPr>
          <w:rFonts w:ascii="Calibri" w:eastAsia="Times New Roman" w:hAnsi="Calibri" w:cs="Calibri"/>
          <w:color w:val="000000"/>
        </w:rPr>
        <w:br/>
        <w:t>Thời gian ninh cháo cũng tương đương với gạo trắng. Hạt quinoa có thể nấu với thịt heo, thịt gà, thịt bò, rau củ…</w:t>
      </w:r>
    </w:p>
    <w:p w14:paraId="5BBD0846" w14:textId="77777777" w:rsidR="003505B1" w:rsidRDefault="003505B1"/>
    <w:sectPr w:rsidR="003505B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A3"/>
    <w:family w:val="swiss"/>
    <w:pitch w:val="variable"/>
    <w:sig w:usb0="E10002FF" w:usb1="4000ACFF" w:usb2="00000009" w:usb3="00000000" w:csb0="0000019F" w:csb1="00000000"/>
  </w:font>
  <w:font w:name="Times New Roman">
    <w:panose1 w:val="02020603050405020304"/>
    <w:charset w:val="A3"/>
    <w:family w:val="roman"/>
    <w:pitch w:val="variable"/>
    <w:sig w:usb0="E0002AFF" w:usb1="C0007841" w:usb2="00000009" w:usb3="00000000" w:csb0="000001FF" w:csb1="00000000"/>
  </w:font>
  <w:font w:name="Calibri Light">
    <w:panose1 w:val="020F0302020204030204"/>
    <w:charset w:val="A3"/>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1366"/>
    <w:rsid w:val="003505B1"/>
    <w:rsid w:val="00511366"/>
    <w:rsid w:val="00A05119"/>
    <w:rsid w:val="00B775D3"/>
    <w:rsid w:val="00C76ED6"/>
    <w:rsid w:val="00C934D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C2E621"/>
  <w15:chartTrackingRefBased/>
  <w15:docId w15:val="{B1E223F6-4ACC-4121-BE9E-7F391356ED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3102644">
      <w:bodyDiv w:val="1"/>
      <w:marLeft w:val="0"/>
      <w:marRight w:val="0"/>
      <w:marTop w:val="0"/>
      <w:marBottom w:val="0"/>
      <w:divBdr>
        <w:top w:val="none" w:sz="0" w:space="0" w:color="auto"/>
        <w:left w:val="none" w:sz="0" w:space="0" w:color="auto"/>
        <w:bottom w:val="none" w:sz="0" w:space="0" w:color="auto"/>
        <w:right w:val="none" w:sz="0" w:space="0" w:color="auto"/>
      </w:divBdr>
    </w:div>
    <w:div w:id="1864512087">
      <w:bodyDiv w:val="1"/>
      <w:marLeft w:val="0"/>
      <w:marRight w:val="0"/>
      <w:marTop w:val="0"/>
      <w:marBottom w:val="0"/>
      <w:divBdr>
        <w:top w:val="none" w:sz="0" w:space="0" w:color="auto"/>
        <w:left w:val="none" w:sz="0" w:space="0" w:color="auto"/>
        <w:bottom w:val="none" w:sz="0" w:space="0" w:color="auto"/>
        <w:right w:val="none" w:sz="0" w:space="0" w:color="auto"/>
      </w:divBdr>
    </w:div>
    <w:div w:id="2141342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19</TotalTime>
  <Pages>4</Pages>
  <Words>655</Words>
  <Characters>3734</Characters>
  <Application>Microsoft Office Word</Application>
  <DocSecurity>0</DocSecurity>
  <Lines>31</Lines>
  <Paragraphs>8</Paragraphs>
  <ScaleCrop>false</ScaleCrop>
  <Company/>
  <LinksUpToDate>false</LinksUpToDate>
  <CharactersWithSpaces>4381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Hieu Le</dc:creator>
  <cp:keywords/>
  <dc:description/>
  <cp:lastModifiedBy>Vu</cp:lastModifiedBy>
  <cp:revision>5</cp:revision>
  <dcterms:created xsi:type="dcterms:W3CDTF">2019-12-26T07:10:00Z</dcterms:created>
  <dcterms:modified xsi:type="dcterms:W3CDTF">2019-12-27T07:53:00Z</dcterms:modified>
</cp:coreProperties>
</file>